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78911" w14:textId="77777777" w:rsidR="00CC44E6" w:rsidRPr="00FB55A7" w:rsidRDefault="00CC44E6" w:rsidP="00CC44E6">
      <w:pPr>
        <w:widowControl w:val="0"/>
        <w:autoSpaceDE w:val="0"/>
        <w:autoSpaceDN w:val="0"/>
        <w:adjustRightInd w:val="0"/>
        <w:rPr>
          <w:rFonts w:ascii="Tahoma" w:hAnsi="Tahoma"/>
          <w:b/>
          <w:bCs/>
          <w:sz w:val="28"/>
          <w:szCs w:val="28"/>
        </w:rPr>
      </w:pPr>
      <w:r w:rsidRPr="0064033F">
        <w:rPr>
          <w:rFonts w:ascii="Tahoma" w:hAnsi="Tahoma"/>
          <w:noProof/>
          <w:sz w:val="20"/>
          <w:szCs w:val="20"/>
        </w:rPr>
        <w:drawing>
          <wp:inline distT="0" distB="0" distL="0" distR="0" wp14:anchorId="5A122325" wp14:editId="04DB37B5">
            <wp:extent cx="1828800" cy="804545"/>
            <wp:effectExtent l="0" t="0" r="0" b="8255"/>
            <wp:docPr id="1" name="Image 3" descr="logo_courrier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courrier_ligh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804545"/>
                    </a:xfrm>
                    <a:prstGeom prst="rect">
                      <a:avLst/>
                    </a:prstGeom>
                    <a:noFill/>
                    <a:ln>
                      <a:noFill/>
                    </a:ln>
                  </pic:spPr>
                </pic:pic>
              </a:graphicData>
            </a:graphic>
          </wp:inline>
        </w:drawing>
      </w:r>
      <w:r>
        <w:rPr>
          <w:rFonts w:ascii="Tahoma" w:hAnsi="Tahoma"/>
          <w:b/>
          <w:bCs/>
          <w:sz w:val="28"/>
          <w:szCs w:val="28"/>
        </w:rPr>
        <w:tab/>
      </w:r>
      <w:r>
        <w:rPr>
          <w:rFonts w:ascii="Tahoma" w:hAnsi="Tahoma"/>
          <w:b/>
          <w:bCs/>
          <w:sz w:val="28"/>
          <w:szCs w:val="28"/>
        </w:rPr>
        <w:tab/>
      </w:r>
      <w:r>
        <w:rPr>
          <w:rFonts w:ascii="Tahoma" w:hAnsi="Tahoma"/>
          <w:b/>
          <w:bCs/>
          <w:sz w:val="28"/>
          <w:szCs w:val="28"/>
        </w:rPr>
        <w:tab/>
      </w:r>
      <w:r w:rsidRPr="0064033F">
        <w:rPr>
          <w:rFonts w:ascii="Tahoma" w:hAnsi="Tahoma"/>
          <w:b/>
          <w:noProof/>
          <w:sz w:val="28"/>
          <w:szCs w:val="28"/>
        </w:rPr>
        <w:drawing>
          <wp:inline distT="0" distB="0" distL="0" distR="0" wp14:anchorId="68F4D87E" wp14:editId="14224D64">
            <wp:extent cx="2520551" cy="1031028"/>
            <wp:effectExtent l="0" t="0" r="0" b="1079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551" cy="1031028"/>
                    </a:xfrm>
                    <a:prstGeom prst="rect">
                      <a:avLst/>
                    </a:prstGeom>
                    <a:noFill/>
                    <a:ln>
                      <a:noFill/>
                    </a:ln>
                  </pic:spPr>
                </pic:pic>
              </a:graphicData>
            </a:graphic>
          </wp:inline>
        </w:drawing>
      </w:r>
    </w:p>
    <w:p w14:paraId="33A30294" w14:textId="77777777" w:rsidR="00106E2B" w:rsidRDefault="00106E2B">
      <w:pPr>
        <w:widowControl w:val="0"/>
        <w:jc w:val="both"/>
        <w:textAlignment w:val="baseline"/>
        <w:rPr>
          <w:rFonts w:ascii="Arial" w:eastAsia="Times New Roman" w:hAnsi="Arial" w:cs="Arial"/>
          <w:b/>
          <w:spacing w:val="3"/>
        </w:rPr>
      </w:pPr>
    </w:p>
    <w:p w14:paraId="0FA6BA91" w14:textId="77777777" w:rsidR="00106E2B" w:rsidRDefault="00106E2B">
      <w:pPr>
        <w:widowControl w:val="0"/>
        <w:jc w:val="both"/>
        <w:textAlignment w:val="baseline"/>
        <w:rPr>
          <w:rFonts w:ascii="Arial" w:eastAsia="Times New Roman" w:hAnsi="Arial" w:cs="Arial"/>
          <w:b/>
          <w:spacing w:val="3"/>
        </w:rPr>
      </w:pPr>
    </w:p>
    <w:p w14:paraId="02FFB339" w14:textId="77777777" w:rsidR="00CC44E6" w:rsidRDefault="00CC44E6" w:rsidP="002E3BB7">
      <w:pPr>
        <w:widowControl w:val="0"/>
        <w:jc w:val="center"/>
        <w:textAlignment w:val="baseline"/>
        <w:rPr>
          <w:rFonts w:ascii="Arial" w:eastAsia="Times New Roman" w:hAnsi="Arial" w:cs="Arial"/>
          <w:b/>
          <w:spacing w:val="3"/>
          <w:sz w:val="28"/>
          <w:szCs w:val="28"/>
        </w:rPr>
      </w:pPr>
    </w:p>
    <w:p w14:paraId="268B4689" w14:textId="77777777" w:rsidR="00CC44E6" w:rsidRDefault="00CC44E6" w:rsidP="002E3BB7">
      <w:pPr>
        <w:widowControl w:val="0"/>
        <w:jc w:val="center"/>
        <w:textAlignment w:val="baseline"/>
        <w:rPr>
          <w:rFonts w:ascii="Arial" w:eastAsia="Times New Roman" w:hAnsi="Arial" w:cs="Arial"/>
          <w:b/>
          <w:spacing w:val="3"/>
          <w:sz w:val="28"/>
          <w:szCs w:val="28"/>
        </w:rPr>
      </w:pPr>
    </w:p>
    <w:p w14:paraId="481DAB6C" w14:textId="77777777" w:rsidR="00CC44E6" w:rsidRDefault="00CC44E6" w:rsidP="002E3BB7">
      <w:pPr>
        <w:widowControl w:val="0"/>
        <w:jc w:val="center"/>
        <w:textAlignment w:val="baseline"/>
        <w:rPr>
          <w:rFonts w:ascii="Arial" w:eastAsia="Times New Roman" w:hAnsi="Arial" w:cs="Arial"/>
          <w:b/>
          <w:spacing w:val="3"/>
          <w:sz w:val="28"/>
          <w:szCs w:val="28"/>
        </w:rPr>
      </w:pPr>
    </w:p>
    <w:p w14:paraId="0A4FF524" w14:textId="77777777" w:rsidR="00106E2B" w:rsidRPr="002E3BB7" w:rsidRDefault="0036243F" w:rsidP="002E3BB7">
      <w:pPr>
        <w:widowControl w:val="0"/>
        <w:jc w:val="center"/>
        <w:textAlignment w:val="baseline"/>
        <w:rPr>
          <w:rFonts w:ascii="Arial" w:eastAsia="Times New Roman" w:hAnsi="Arial" w:cs="Arial"/>
          <w:b/>
          <w:spacing w:val="3"/>
          <w:sz w:val="28"/>
          <w:szCs w:val="28"/>
        </w:rPr>
      </w:pPr>
      <w:r w:rsidRPr="002E3BB7">
        <w:rPr>
          <w:rFonts w:ascii="Arial" w:eastAsia="Times New Roman" w:hAnsi="Arial" w:cs="Arial"/>
          <w:b/>
          <w:spacing w:val="3"/>
          <w:sz w:val="28"/>
          <w:szCs w:val="28"/>
        </w:rPr>
        <w:t>2018 : une nouvelle agence régionale pour le livre et la lecture Hauts-de-France</w:t>
      </w:r>
    </w:p>
    <w:p w14:paraId="387C1CDA" w14:textId="77777777" w:rsidR="00106E2B" w:rsidRDefault="00106E2B">
      <w:pPr>
        <w:widowControl w:val="0"/>
        <w:jc w:val="both"/>
        <w:textAlignment w:val="baseline"/>
        <w:rPr>
          <w:rFonts w:ascii="Arial" w:eastAsia="Times New Roman" w:hAnsi="Arial" w:cs="Arial"/>
          <w:spacing w:val="3"/>
        </w:rPr>
      </w:pPr>
    </w:p>
    <w:p w14:paraId="0C6BA892" w14:textId="77777777" w:rsidR="00106E2B" w:rsidRDefault="00106E2B">
      <w:pPr>
        <w:widowControl w:val="0"/>
        <w:jc w:val="both"/>
        <w:textAlignment w:val="baseline"/>
        <w:rPr>
          <w:rFonts w:ascii="Arial" w:eastAsia="Times New Roman" w:hAnsi="Arial" w:cs="Arial"/>
          <w:spacing w:val="3"/>
        </w:rPr>
      </w:pPr>
    </w:p>
    <w:p w14:paraId="192EA68F" w14:textId="77777777" w:rsidR="00106E2B" w:rsidRPr="00CC44E6" w:rsidRDefault="0036243F">
      <w:pPr>
        <w:widowControl w:val="0"/>
        <w:jc w:val="both"/>
        <w:textAlignment w:val="baseline"/>
        <w:rPr>
          <w:rFonts w:ascii="Arial" w:eastAsia="Times New Roman" w:hAnsi="Arial" w:cs="Arial"/>
          <w:spacing w:val="3"/>
          <w:sz w:val="22"/>
          <w:szCs w:val="22"/>
        </w:rPr>
      </w:pPr>
      <w:r w:rsidRPr="00CC44E6">
        <w:rPr>
          <w:rFonts w:ascii="Arial" w:eastAsia="Times New Roman" w:hAnsi="Arial" w:cs="Arial"/>
          <w:spacing w:val="3"/>
          <w:sz w:val="22"/>
          <w:szCs w:val="22"/>
        </w:rPr>
        <w:t>Le CRLL Nord – Pas de Calais et le CR2L Picardie préparent leur fusion pour donner naissance à une nouvelle agence début 2018. Les deux structures étant complémentaires dans leurs activités, elles ont décidé de s’appuyer sur la réforme territoriale pour créer une nouvelle association à l’échelle des Hauts-de-France. Celle-ci aura pour but de mettre en œuvre une coopération interprofessionnelle qui répondra aux enjeux du nouveau territoire régional dans sa diversité.</w:t>
      </w:r>
    </w:p>
    <w:p w14:paraId="2DB8744C" w14:textId="77777777" w:rsidR="00106E2B" w:rsidRPr="00CC44E6" w:rsidRDefault="00106E2B">
      <w:pPr>
        <w:widowControl w:val="0"/>
        <w:jc w:val="both"/>
        <w:textAlignment w:val="baseline"/>
        <w:rPr>
          <w:rFonts w:ascii="Arial" w:eastAsia="Times New Roman" w:hAnsi="Arial" w:cs="Arial"/>
          <w:spacing w:val="3"/>
          <w:sz w:val="22"/>
          <w:szCs w:val="22"/>
        </w:rPr>
      </w:pPr>
    </w:p>
    <w:p w14:paraId="185251DE" w14:textId="77777777" w:rsidR="00106E2B" w:rsidRPr="00CC44E6" w:rsidRDefault="0036243F">
      <w:pPr>
        <w:widowControl w:val="0"/>
        <w:jc w:val="both"/>
        <w:textAlignment w:val="baseline"/>
        <w:rPr>
          <w:rFonts w:ascii="Arial" w:eastAsia="Times New Roman" w:hAnsi="Arial" w:cs="Arial"/>
          <w:spacing w:val="3"/>
          <w:sz w:val="22"/>
          <w:szCs w:val="22"/>
        </w:rPr>
      </w:pPr>
      <w:r w:rsidRPr="00CC44E6">
        <w:rPr>
          <w:rFonts w:ascii="Arial" w:eastAsia="Times New Roman" w:hAnsi="Arial" w:cs="Arial"/>
          <w:spacing w:val="3"/>
          <w:sz w:val="22"/>
          <w:szCs w:val="22"/>
        </w:rPr>
        <w:t>Cette transformation a été préparée tout au long de l’année 2017 dans le cadre d’une large concertation avec les partenaires institutionnels et professionnels des deux associations, au premier rang desquels le Conseil régional et la Direction régionale des Affaires culturelles.</w:t>
      </w:r>
    </w:p>
    <w:p w14:paraId="291B655A" w14:textId="77777777" w:rsidR="00106E2B" w:rsidRPr="00CC44E6" w:rsidRDefault="00106E2B">
      <w:pPr>
        <w:widowControl w:val="0"/>
        <w:jc w:val="both"/>
        <w:textAlignment w:val="baseline"/>
        <w:rPr>
          <w:rFonts w:ascii="Arial" w:eastAsia="Times New Roman" w:hAnsi="Arial" w:cs="Arial"/>
          <w:spacing w:val="3"/>
          <w:sz w:val="22"/>
          <w:szCs w:val="22"/>
        </w:rPr>
      </w:pPr>
    </w:p>
    <w:p w14:paraId="1B0BEDE9" w14:textId="1034A94C" w:rsidR="00106E2B" w:rsidRPr="00CC44E6" w:rsidRDefault="0036243F">
      <w:pPr>
        <w:widowControl w:val="0"/>
        <w:jc w:val="both"/>
        <w:textAlignment w:val="baseline"/>
        <w:rPr>
          <w:rFonts w:ascii="Arial" w:hAnsi="Arial" w:cs="Arial"/>
          <w:sz w:val="22"/>
          <w:szCs w:val="22"/>
        </w:rPr>
      </w:pPr>
      <w:r w:rsidRPr="00CC44E6">
        <w:rPr>
          <w:rFonts w:ascii="Arial" w:eastAsia="Times New Roman" w:hAnsi="Arial" w:cs="Arial"/>
          <w:spacing w:val="3"/>
          <w:sz w:val="22"/>
          <w:szCs w:val="22"/>
        </w:rPr>
        <w:t xml:space="preserve">La future agence, implantée sur deux sites à Arras et Amiens, s’appuiera sur les acquis et les expertises présentes au sein du CR2L Picardie et du CRLL Nord – Pas de </w:t>
      </w:r>
      <w:r w:rsidR="00FC58BD">
        <w:rPr>
          <w:rFonts w:ascii="Arial" w:eastAsia="Times New Roman" w:hAnsi="Arial" w:cs="Arial"/>
          <w:spacing w:val="3"/>
          <w:sz w:val="22"/>
          <w:szCs w:val="22"/>
        </w:rPr>
        <w:t xml:space="preserve">Calais. Elle développera </w:t>
      </w:r>
      <w:r w:rsidRPr="00CC44E6">
        <w:rPr>
          <w:rFonts w:ascii="Arial" w:eastAsia="Times New Roman" w:hAnsi="Arial" w:cs="Arial"/>
          <w:spacing w:val="3"/>
          <w:sz w:val="22"/>
          <w:szCs w:val="22"/>
        </w:rPr>
        <w:t>sans relâche des liens fort</w:t>
      </w:r>
      <w:r w:rsidR="002E3BB7" w:rsidRPr="00CC44E6">
        <w:rPr>
          <w:rFonts w:ascii="Arial" w:eastAsia="Times New Roman" w:hAnsi="Arial" w:cs="Arial"/>
          <w:spacing w:val="3"/>
          <w:sz w:val="22"/>
          <w:szCs w:val="22"/>
        </w:rPr>
        <w:t>s avec les acteurs du livre en r</w:t>
      </w:r>
      <w:r w:rsidRPr="00CC44E6">
        <w:rPr>
          <w:rFonts w:ascii="Arial" w:eastAsia="Times New Roman" w:hAnsi="Arial" w:cs="Arial"/>
          <w:spacing w:val="3"/>
          <w:sz w:val="22"/>
          <w:szCs w:val="22"/>
        </w:rPr>
        <w:t>égio</w:t>
      </w:r>
      <w:r w:rsidR="002E3BB7" w:rsidRPr="00CC44E6">
        <w:rPr>
          <w:rFonts w:ascii="Arial" w:eastAsia="Times New Roman" w:hAnsi="Arial" w:cs="Arial"/>
          <w:spacing w:val="3"/>
          <w:sz w:val="22"/>
          <w:szCs w:val="22"/>
        </w:rPr>
        <w:t>n</w:t>
      </w:r>
      <w:r w:rsidRPr="00CC44E6">
        <w:rPr>
          <w:rFonts w:ascii="Arial" w:eastAsia="Times New Roman" w:hAnsi="Arial" w:cs="Arial"/>
          <w:spacing w:val="3"/>
          <w:sz w:val="22"/>
          <w:szCs w:val="22"/>
        </w:rPr>
        <w:t xml:space="preserve">, et ces derniers participeront pleinement à l’évolution de la définition de ses projets et missions. </w:t>
      </w:r>
    </w:p>
    <w:p w14:paraId="33B2D0AC" w14:textId="77777777" w:rsidR="00106E2B" w:rsidRPr="00CC44E6" w:rsidRDefault="00106E2B">
      <w:pPr>
        <w:widowControl w:val="0"/>
        <w:jc w:val="both"/>
        <w:textAlignment w:val="baseline"/>
        <w:rPr>
          <w:rFonts w:ascii="Arial" w:eastAsia="Times New Roman" w:hAnsi="Arial" w:cs="Arial"/>
          <w:spacing w:val="3"/>
          <w:sz w:val="22"/>
          <w:szCs w:val="22"/>
        </w:rPr>
      </w:pPr>
    </w:p>
    <w:p w14:paraId="6DFC25D5" w14:textId="77777777" w:rsidR="00106E2B" w:rsidRPr="00CC44E6" w:rsidRDefault="0036243F">
      <w:pPr>
        <w:widowControl w:val="0"/>
        <w:jc w:val="both"/>
        <w:textAlignment w:val="baseline"/>
        <w:rPr>
          <w:rFonts w:ascii="Arial" w:eastAsia="Times New Roman" w:hAnsi="Arial" w:cs="Arial"/>
          <w:spacing w:val="3"/>
          <w:sz w:val="22"/>
          <w:szCs w:val="22"/>
        </w:rPr>
      </w:pPr>
      <w:r w:rsidRPr="00CC44E6">
        <w:rPr>
          <w:rFonts w:ascii="Arial" w:eastAsia="Times New Roman" w:hAnsi="Arial" w:cs="Arial"/>
          <w:spacing w:val="3"/>
          <w:sz w:val="22"/>
          <w:szCs w:val="22"/>
        </w:rPr>
        <w:t>En cela, l’ARL Hauts-de-France sera, comme les deux associations actuelles, le lieu de l’élaboration concertée d’une politique d’intérêt général en faveur du développement de la filière du livre dans la région Hauts-de-France, associant tous les acteurs concernés : auteurs, éditeurs, libraires, bibliothécaires, médiateur</w:t>
      </w:r>
      <w:r w:rsidR="002E3BB7" w:rsidRPr="00CC44E6">
        <w:rPr>
          <w:rFonts w:ascii="Arial" w:eastAsia="Times New Roman" w:hAnsi="Arial" w:cs="Arial"/>
          <w:spacing w:val="3"/>
          <w:sz w:val="22"/>
          <w:szCs w:val="22"/>
        </w:rPr>
        <w:t xml:space="preserve">s, associations </w:t>
      </w:r>
      <w:r w:rsidRPr="00CC44E6">
        <w:rPr>
          <w:rFonts w:ascii="Arial" w:eastAsia="Times New Roman" w:hAnsi="Arial" w:cs="Arial"/>
          <w:spacing w:val="3"/>
          <w:sz w:val="22"/>
          <w:szCs w:val="22"/>
        </w:rPr>
        <w:t>professionnelles mais aussi élus et techniciens des départements, communes et intercommunalités.</w:t>
      </w:r>
    </w:p>
    <w:p w14:paraId="7D4443ED" w14:textId="77777777" w:rsidR="00106E2B" w:rsidRPr="00CC44E6" w:rsidRDefault="00106E2B">
      <w:pPr>
        <w:widowControl w:val="0"/>
        <w:jc w:val="both"/>
        <w:textAlignment w:val="baseline"/>
        <w:rPr>
          <w:rFonts w:ascii="Arial" w:eastAsia="Times New Roman" w:hAnsi="Arial" w:cs="Arial"/>
          <w:spacing w:val="3"/>
          <w:sz w:val="22"/>
          <w:szCs w:val="22"/>
        </w:rPr>
      </w:pPr>
    </w:p>
    <w:p w14:paraId="3EEEDC80" w14:textId="3358A7E9" w:rsidR="00106E2B" w:rsidRPr="00A5597C" w:rsidRDefault="0036243F">
      <w:pPr>
        <w:widowControl w:val="0"/>
        <w:jc w:val="both"/>
        <w:textAlignment w:val="baseline"/>
        <w:rPr>
          <w:rFonts w:ascii="Arial" w:hAnsi="Arial" w:cs="Arial"/>
          <w:sz w:val="22"/>
          <w:szCs w:val="22"/>
        </w:rPr>
      </w:pPr>
      <w:r w:rsidRPr="00CC44E6">
        <w:rPr>
          <w:rFonts w:ascii="Arial" w:eastAsia="Times New Roman" w:hAnsi="Arial" w:cs="Arial"/>
          <w:spacing w:val="3"/>
          <w:sz w:val="22"/>
          <w:szCs w:val="22"/>
        </w:rPr>
        <w:t xml:space="preserve">Afin d’échanger sur les modalités et les enjeux de cette fusion, le CRLL et le CR2L invitent leurs adhérents, et plus largement tous les professionnels du livre et de la lecture en Région, </w:t>
      </w:r>
      <w:r w:rsidRPr="00A5597C">
        <w:rPr>
          <w:rFonts w:ascii="Arial" w:eastAsia="Times New Roman" w:hAnsi="Arial" w:cs="Arial"/>
          <w:b/>
          <w:spacing w:val="3"/>
          <w:sz w:val="22"/>
          <w:szCs w:val="22"/>
        </w:rPr>
        <w:t xml:space="preserve">à </w:t>
      </w:r>
      <w:r w:rsidR="004D55D9">
        <w:rPr>
          <w:rFonts w:ascii="Arial" w:eastAsia="Times New Roman" w:hAnsi="Arial" w:cs="Arial"/>
          <w:b/>
          <w:spacing w:val="3"/>
          <w:sz w:val="22"/>
          <w:szCs w:val="22"/>
        </w:rPr>
        <w:t>l’une des</w:t>
      </w:r>
      <w:r w:rsidRPr="00A5597C">
        <w:rPr>
          <w:rFonts w:ascii="Arial" w:eastAsia="Times New Roman" w:hAnsi="Arial" w:cs="Arial"/>
          <w:b/>
          <w:spacing w:val="3"/>
          <w:sz w:val="22"/>
          <w:szCs w:val="22"/>
        </w:rPr>
        <w:t xml:space="preserve"> soirées d’information </w:t>
      </w:r>
      <w:r w:rsidR="00BE6547">
        <w:rPr>
          <w:rFonts w:ascii="Arial" w:eastAsia="Times New Roman" w:hAnsi="Arial" w:cs="Arial"/>
          <w:spacing w:val="3"/>
          <w:sz w:val="22"/>
          <w:szCs w:val="22"/>
        </w:rPr>
        <w:t>organisées à cet effet</w:t>
      </w:r>
      <w:r w:rsidRPr="00A5597C">
        <w:rPr>
          <w:rFonts w:ascii="Arial" w:eastAsia="Times New Roman" w:hAnsi="Arial" w:cs="Arial"/>
          <w:spacing w:val="3"/>
          <w:sz w:val="22"/>
          <w:szCs w:val="22"/>
        </w:rPr>
        <w:t> :</w:t>
      </w:r>
    </w:p>
    <w:p w14:paraId="6C8DE8A6" w14:textId="77777777" w:rsidR="00106E2B" w:rsidRPr="00CC44E6" w:rsidRDefault="00106E2B">
      <w:pPr>
        <w:widowControl w:val="0"/>
        <w:jc w:val="both"/>
        <w:textAlignment w:val="baseline"/>
        <w:rPr>
          <w:rFonts w:ascii="Arial" w:eastAsia="Times New Roman" w:hAnsi="Arial" w:cs="Arial"/>
          <w:spacing w:val="3"/>
          <w:sz w:val="22"/>
          <w:szCs w:val="22"/>
        </w:rPr>
      </w:pPr>
    </w:p>
    <w:p w14:paraId="2CCF1324" w14:textId="675D1885" w:rsidR="00FB04F6" w:rsidRPr="00FB04F6" w:rsidRDefault="0036243F" w:rsidP="00FB04F6">
      <w:pPr>
        <w:spacing w:line="240" w:lineRule="atLeast"/>
        <w:rPr>
          <w:rFonts w:ascii="Arial" w:hAnsi="Arial" w:cs="Arial"/>
          <w:color w:val="000000"/>
          <w:sz w:val="22"/>
          <w:szCs w:val="22"/>
        </w:rPr>
      </w:pPr>
      <w:r w:rsidRPr="00FB04F6">
        <w:rPr>
          <w:rFonts w:ascii="Arial" w:eastAsia="Times New Roman" w:hAnsi="Arial" w:cs="Arial"/>
          <w:spacing w:val="3"/>
          <w:sz w:val="22"/>
          <w:szCs w:val="22"/>
        </w:rPr>
        <w:t xml:space="preserve">- </w:t>
      </w:r>
      <w:r w:rsidRPr="00FB04F6">
        <w:rPr>
          <w:rFonts w:ascii="Arial" w:eastAsia="Times New Roman" w:hAnsi="Arial" w:cs="Arial"/>
          <w:b/>
          <w:spacing w:val="3"/>
          <w:sz w:val="22"/>
          <w:szCs w:val="22"/>
        </w:rPr>
        <w:t>Le 18 décembre à Amiens</w:t>
      </w:r>
      <w:r w:rsidR="00FB04F6" w:rsidRPr="00FB04F6">
        <w:rPr>
          <w:rFonts w:ascii="Arial" w:eastAsia="Times New Roman" w:hAnsi="Arial" w:cs="Arial"/>
          <w:b/>
          <w:spacing w:val="3"/>
          <w:sz w:val="22"/>
          <w:szCs w:val="22"/>
        </w:rPr>
        <w:t xml:space="preserve">, </w:t>
      </w:r>
      <w:r w:rsidR="00FB04F6" w:rsidRPr="00FB04F6">
        <w:rPr>
          <w:rFonts w:ascii="Arial" w:eastAsia="Times New Roman" w:hAnsi="Arial" w:cs="Arial"/>
          <w:spacing w:val="3"/>
          <w:sz w:val="22"/>
          <w:szCs w:val="22"/>
        </w:rPr>
        <w:t>à 18h30, au siège du CR2L Picardie (</w:t>
      </w:r>
      <w:r w:rsidR="00FB04F6" w:rsidRPr="00FB04F6">
        <w:rPr>
          <w:rFonts w:ascii="Arial" w:hAnsi="Arial" w:cs="Arial"/>
          <w:color w:val="000000"/>
          <w:sz w:val="22"/>
          <w:szCs w:val="22"/>
        </w:rPr>
        <w:t xml:space="preserve">La Graineterie, </w:t>
      </w:r>
      <w:r w:rsidR="00FB04F6" w:rsidRPr="00FB04F6">
        <w:rPr>
          <w:rFonts w:ascii="Arial" w:hAnsi="Arial" w:cs="Arial"/>
          <w:color w:val="000000"/>
          <w:sz w:val="22"/>
          <w:szCs w:val="22"/>
        </w:rPr>
        <w:t>12 rue Dijon</w:t>
      </w:r>
      <w:r w:rsidR="00FB04F6" w:rsidRPr="00FB04F6">
        <w:rPr>
          <w:rFonts w:ascii="Arial" w:hAnsi="Arial" w:cs="Arial"/>
          <w:color w:val="000000"/>
          <w:sz w:val="22"/>
          <w:szCs w:val="22"/>
        </w:rPr>
        <w:t xml:space="preserve">, </w:t>
      </w:r>
      <w:r w:rsidR="00FB04F6" w:rsidRPr="00FB04F6">
        <w:rPr>
          <w:rFonts w:ascii="Arial" w:hAnsi="Arial" w:cs="Arial"/>
          <w:color w:val="000000"/>
          <w:sz w:val="22"/>
          <w:szCs w:val="22"/>
        </w:rPr>
        <w:t>80000 Amiens</w:t>
      </w:r>
      <w:r w:rsidR="00FB04F6" w:rsidRPr="00FB04F6">
        <w:rPr>
          <w:rFonts w:ascii="Arial" w:hAnsi="Arial" w:cs="Arial"/>
          <w:color w:val="000000"/>
          <w:sz w:val="22"/>
          <w:szCs w:val="22"/>
        </w:rPr>
        <w:t>)</w:t>
      </w:r>
    </w:p>
    <w:p w14:paraId="3EBCDCCD" w14:textId="6E6F70E6" w:rsidR="003858BE" w:rsidRPr="00CC44E6" w:rsidRDefault="003858BE">
      <w:pPr>
        <w:widowControl w:val="0"/>
        <w:jc w:val="both"/>
        <w:textAlignment w:val="baseline"/>
        <w:rPr>
          <w:rFonts w:ascii="Arial" w:eastAsia="Times New Roman" w:hAnsi="Arial" w:cs="Arial"/>
          <w:spacing w:val="3"/>
          <w:sz w:val="22"/>
          <w:szCs w:val="22"/>
        </w:rPr>
      </w:pPr>
      <w:r>
        <w:rPr>
          <w:rFonts w:ascii="Arial" w:eastAsia="Times New Roman" w:hAnsi="Arial" w:cs="Arial"/>
          <w:spacing w:val="3"/>
          <w:sz w:val="22"/>
          <w:szCs w:val="22"/>
        </w:rPr>
        <w:t>ou</w:t>
      </w:r>
    </w:p>
    <w:p w14:paraId="2BAE1964" w14:textId="4A6075EE" w:rsidR="00106E2B" w:rsidRPr="00CC44E6" w:rsidRDefault="0036243F">
      <w:pPr>
        <w:widowControl w:val="0"/>
        <w:jc w:val="both"/>
        <w:textAlignment w:val="baseline"/>
        <w:rPr>
          <w:rFonts w:ascii="Arial" w:eastAsia="Times New Roman" w:hAnsi="Arial" w:cs="Arial"/>
          <w:spacing w:val="3"/>
          <w:sz w:val="22"/>
          <w:szCs w:val="22"/>
        </w:rPr>
      </w:pPr>
      <w:r w:rsidRPr="00CC44E6">
        <w:rPr>
          <w:rFonts w:ascii="Arial" w:eastAsia="Times New Roman" w:hAnsi="Arial" w:cs="Arial"/>
          <w:spacing w:val="3"/>
          <w:sz w:val="22"/>
          <w:szCs w:val="22"/>
        </w:rPr>
        <w:t xml:space="preserve">- </w:t>
      </w:r>
      <w:r w:rsidRPr="00CC44E6">
        <w:rPr>
          <w:rFonts w:ascii="Arial" w:eastAsia="Times New Roman" w:hAnsi="Arial" w:cs="Arial"/>
          <w:b/>
          <w:spacing w:val="3"/>
          <w:sz w:val="22"/>
          <w:szCs w:val="22"/>
        </w:rPr>
        <w:t>Le 19 décembre à Arras</w:t>
      </w:r>
      <w:r w:rsidR="00FB04F6">
        <w:rPr>
          <w:rFonts w:ascii="Arial" w:eastAsia="Times New Roman" w:hAnsi="Arial" w:cs="Arial"/>
          <w:spacing w:val="3"/>
          <w:sz w:val="22"/>
          <w:szCs w:val="22"/>
        </w:rPr>
        <w:t>, à 18h30, au siège</w:t>
      </w:r>
      <w:r w:rsidR="002E3BB7" w:rsidRPr="00CC44E6">
        <w:rPr>
          <w:rFonts w:ascii="Arial" w:eastAsia="Times New Roman" w:hAnsi="Arial" w:cs="Arial"/>
          <w:spacing w:val="3"/>
          <w:sz w:val="22"/>
          <w:szCs w:val="22"/>
        </w:rPr>
        <w:t xml:space="preserve"> du CRLL</w:t>
      </w:r>
      <w:r w:rsidR="00FB04F6">
        <w:rPr>
          <w:rFonts w:ascii="Arial" w:eastAsia="Times New Roman" w:hAnsi="Arial" w:cs="Arial"/>
          <w:spacing w:val="3"/>
          <w:sz w:val="22"/>
          <w:szCs w:val="22"/>
        </w:rPr>
        <w:t xml:space="preserve"> Nord – Pas de Calais</w:t>
      </w:r>
      <w:bookmarkStart w:id="0" w:name="_GoBack"/>
      <w:bookmarkEnd w:id="0"/>
      <w:r w:rsidR="002E3BB7" w:rsidRPr="00CC44E6">
        <w:rPr>
          <w:rFonts w:ascii="Arial" w:eastAsia="Times New Roman" w:hAnsi="Arial" w:cs="Arial"/>
          <w:spacing w:val="3"/>
          <w:sz w:val="22"/>
          <w:szCs w:val="22"/>
        </w:rPr>
        <w:t xml:space="preserve"> (La Citadelle, Avenue du Mémorial des Fusillés, Quartier des Trois Parallèles, 62000 Arras)</w:t>
      </w:r>
    </w:p>
    <w:p w14:paraId="5110D969" w14:textId="77777777" w:rsidR="002E3BB7" w:rsidRPr="00CC44E6" w:rsidRDefault="002E3BB7">
      <w:pPr>
        <w:widowControl w:val="0"/>
        <w:jc w:val="both"/>
        <w:textAlignment w:val="baseline"/>
        <w:rPr>
          <w:rFonts w:ascii="Arial" w:eastAsia="Times New Roman" w:hAnsi="Arial" w:cs="Arial"/>
          <w:spacing w:val="3"/>
          <w:sz w:val="22"/>
          <w:szCs w:val="22"/>
        </w:rPr>
      </w:pPr>
    </w:p>
    <w:p w14:paraId="0E7160F2" w14:textId="77777777" w:rsidR="002E3BB7" w:rsidRPr="00CC44E6" w:rsidRDefault="002E3BB7">
      <w:pPr>
        <w:widowControl w:val="0"/>
        <w:jc w:val="both"/>
        <w:textAlignment w:val="baseline"/>
        <w:rPr>
          <w:rFonts w:ascii="Arial" w:eastAsia="Times New Roman" w:hAnsi="Arial" w:cs="Arial"/>
          <w:spacing w:val="3"/>
          <w:sz w:val="22"/>
          <w:szCs w:val="22"/>
        </w:rPr>
      </w:pPr>
    </w:p>
    <w:p w14:paraId="2EA0E88D" w14:textId="4F4F7BB6" w:rsidR="002E3BB7" w:rsidRPr="00CC44E6" w:rsidRDefault="003858BE">
      <w:pPr>
        <w:widowControl w:val="0"/>
        <w:jc w:val="both"/>
        <w:textAlignment w:val="baseline"/>
        <w:rPr>
          <w:rFonts w:ascii="Arial" w:eastAsia="Times New Roman" w:hAnsi="Arial" w:cs="Arial"/>
          <w:b/>
          <w:spacing w:val="3"/>
          <w:sz w:val="18"/>
          <w:szCs w:val="18"/>
        </w:rPr>
      </w:pPr>
      <w:r>
        <w:rPr>
          <w:rFonts w:ascii="Arial" w:eastAsia="Times New Roman" w:hAnsi="Arial" w:cs="Arial"/>
          <w:b/>
          <w:spacing w:val="3"/>
          <w:sz w:val="18"/>
          <w:szCs w:val="18"/>
        </w:rPr>
        <w:t xml:space="preserve">Merci de confirmer votre présence </w:t>
      </w:r>
      <w:r w:rsidR="00FC58BD">
        <w:rPr>
          <w:rFonts w:ascii="Arial" w:eastAsia="Times New Roman" w:hAnsi="Arial" w:cs="Arial"/>
          <w:b/>
          <w:spacing w:val="3"/>
          <w:sz w:val="18"/>
          <w:szCs w:val="18"/>
        </w:rPr>
        <w:t xml:space="preserve">avant le 11 décembre </w:t>
      </w:r>
      <w:r>
        <w:rPr>
          <w:rFonts w:ascii="Arial" w:eastAsia="Times New Roman" w:hAnsi="Arial" w:cs="Arial"/>
          <w:b/>
          <w:spacing w:val="3"/>
          <w:sz w:val="18"/>
          <w:szCs w:val="18"/>
        </w:rPr>
        <w:t>auprès de</w:t>
      </w:r>
      <w:r w:rsidR="002E3BB7" w:rsidRPr="00CC44E6">
        <w:rPr>
          <w:rFonts w:ascii="Arial" w:eastAsia="Times New Roman" w:hAnsi="Arial" w:cs="Arial"/>
          <w:b/>
          <w:spacing w:val="3"/>
          <w:sz w:val="18"/>
          <w:szCs w:val="18"/>
        </w:rPr>
        <w:t> :</w:t>
      </w:r>
    </w:p>
    <w:p w14:paraId="6E062B62" w14:textId="77777777" w:rsidR="002E3BB7" w:rsidRPr="00CC44E6" w:rsidRDefault="002E3BB7">
      <w:pPr>
        <w:widowControl w:val="0"/>
        <w:jc w:val="both"/>
        <w:textAlignment w:val="baseline"/>
        <w:rPr>
          <w:rFonts w:ascii="Arial" w:eastAsia="Times New Roman" w:hAnsi="Arial" w:cs="Arial"/>
          <w:spacing w:val="3"/>
          <w:sz w:val="18"/>
          <w:szCs w:val="18"/>
        </w:rPr>
      </w:pPr>
      <w:r w:rsidRPr="00CC44E6">
        <w:rPr>
          <w:rFonts w:ascii="Arial" w:eastAsia="Times New Roman" w:hAnsi="Arial" w:cs="Arial"/>
          <w:spacing w:val="3"/>
          <w:sz w:val="18"/>
          <w:szCs w:val="18"/>
        </w:rPr>
        <w:t xml:space="preserve">CRLL Nord – Pas de Calais –  </w:t>
      </w:r>
      <w:r w:rsidR="00A07E76" w:rsidRPr="00CC44E6">
        <w:rPr>
          <w:rFonts w:ascii="Arial" w:eastAsia="Times New Roman" w:hAnsi="Arial" w:cs="Arial"/>
          <w:spacing w:val="3"/>
          <w:sz w:val="18"/>
          <w:szCs w:val="18"/>
        </w:rPr>
        <w:t xml:space="preserve"> T</w:t>
      </w:r>
      <w:r w:rsidRPr="00CC44E6">
        <w:rPr>
          <w:rFonts w:ascii="Arial" w:eastAsia="Times New Roman" w:hAnsi="Arial" w:cs="Arial"/>
          <w:spacing w:val="3"/>
          <w:sz w:val="18"/>
          <w:szCs w:val="18"/>
        </w:rPr>
        <w:t xml:space="preserve">él. : 03 21 15 69 72 – </w:t>
      </w:r>
      <w:hyperlink r:id="rId6" w:history="1">
        <w:r w:rsidRPr="00CC44E6">
          <w:rPr>
            <w:rStyle w:val="Lienhypertexte"/>
            <w:rFonts w:ascii="Arial" w:eastAsia="Times New Roman" w:hAnsi="Arial" w:cs="Arial"/>
            <w:color w:val="auto"/>
            <w:spacing w:val="3"/>
            <w:sz w:val="18"/>
            <w:szCs w:val="18"/>
          </w:rPr>
          <w:t>contact@crll-npdc.fr</w:t>
        </w:r>
      </w:hyperlink>
    </w:p>
    <w:p w14:paraId="7DBB3759" w14:textId="77777777" w:rsidR="00A07E76" w:rsidRPr="00CC44E6" w:rsidRDefault="002E3BB7" w:rsidP="00A07E76">
      <w:pPr>
        <w:rPr>
          <w:rFonts w:ascii="Arial" w:eastAsia="Times New Roman" w:hAnsi="Arial" w:cs="Arial"/>
          <w:sz w:val="18"/>
          <w:szCs w:val="18"/>
        </w:rPr>
      </w:pPr>
      <w:r w:rsidRPr="00CC44E6">
        <w:rPr>
          <w:rFonts w:ascii="Arial" w:eastAsia="Times New Roman" w:hAnsi="Arial" w:cs="Arial"/>
          <w:spacing w:val="3"/>
          <w:sz w:val="18"/>
          <w:szCs w:val="18"/>
        </w:rPr>
        <w:t>CR2L Picardie</w:t>
      </w:r>
      <w:r w:rsidR="00A07E76" w:rsidRPr="00CC44E6">
        <w:rPr>
          <w:rFonts w:ascii="Arial" w:eastAsia="Times New Roman" w:hAnsi="Arial" w:cs="Arial"/>
          <w:spacing w:val="3"/>
          <w:sz w:val="18"/>
          <w:szCs w:val="18"/>
        </w:rPr>
        <w:t xml:space="preserve"> – Tél. : </w:t>
      </w:r>
      <w:hyperlink r:id="rId7" w:tooltip="Appeler avec Hangouts" w:history="1">
        <w:r w:rsidR="00A07E76" w:rsidRPr="00CC44E6">
          <w:rPr>
            <w:rFonts w:ascii="Arial" w:eastAsia="Times New Roman" w:hAnsi="Arial" w:cs="Arial"/>
            <w:sz w:val="18"/>
            <w:szCs w:val="18"/>
          </w:rPr>
          <w:t>03 22 80 17 64</w:t>
        </w:r>
      </w:hyperlink>
      <w:r w:rsidR="00A07E76" w:rsidRPr="00CC44E6">
        <w:rPr>
          <w:rFonts w:ascii="Arial" w:eastAsia="Times New Roman" w:hAnsi="Arial" w:cs="Arial"/>
          <w:sz w:val="18"/>
          <w:szCs w:val="18"/>
        </w:rPr>
        <w:t xml:space="preserve"> </w:t>
      </w:r>
      <w:r w:rsidR="00E00B99" w:rsidRPr="00CC44E6">
        <w:rPr>
          <w:rFonts w:ascii="Arial" w:eastAsia="Times New Roman" w:hAnsi="Arial" w:cs="Arial"/>
          <w:sz w:val="18"/>
          <w:szCs w:val="18"/>
        </w:rPr>
        <w:t>–</w:t>
      </w:r>
      <w:r w:rsidR="00A07E76" w:rsidRPr="00CC44E6">
        <w:rPr>
          <w:rFonts w:ascii="Arial" w:eastAsia="Times New Roman" w:hAnsi="Arial" w:cs="Arial"/>
          <w:sz w:val="18"/>
          <w:szCs w:val="18"/>
        </w:rPr>
        <w:t xml:space="preserve"> </w:t>
      </w:r>
      <w:hyperlink r:id="rId8" w:history="1">
        <w:r w:rsidR="00E00B99" w:rsidRPr="00CC44E6">
          <w:rPr>
            <w:rStyle w:val="Lienhypertexte"/>
            <w:rFonts w:ascii="Arial" w:eastAsia="Times New Roman" w:hAnsi="Arial" w:cs="Arial"/>
            <w:color w:val="auto"/>
            <w:sz w:val="18"/>
            <w:szCs w:val="18"/>
          </w:rPr>
          <w:t>contact@cr2l-picardie.org</w:t>
        </w:r>
      </w:hyperlink>
      <w:r w:rsidR="00E00B99" w:rsidRPr="00CC44E6">
        <w:rPr>
          <w:rFonts w:ascii="Arial" w:eastAsia="Times New Roman" w:hAnsi="Arial" w:cs="Arial"/>
          <w:sz w:val="18"/>
          <w:szCs w:val="18"/>
        </w:rPr>
        <w:t xml:space="preserve"> </w:t>
      </w:r>
    </w:p>
    <w:p w14:paraId="6FB228DB" w14:textId="5A811082" w:rsidR="00106E2B" w:rsidRPr="00CC44E6" w:rsidRDefault="00106E2B" w:rsidP="00CA7B95">
      <w:pPr>
        <w:rPr>
          <w:rFonts w:ascii="Arial" w:eastAsia="Times New Roman" w:hAnsi="Arial" w:cs="Arial"/>
          <w:spacing w:val="3"/>
          <w:sz w:val="22"/>
          <w:szCs w:val="22"/>
        </w:rPr>
      </w:pPr>
    </w:p>
    <w:sectPr w:rsidR="00106E2B" w:rsidRPr="00CC44E6">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2"/>
  </w:compat>
  <w:rsids>
    <w:rsidRoot w:val="00106E2B"/>
    <w:rsid w:val="00106E2B"/>
    <w:rsid w:val="002E3BB7"/>
    <w:rsid w:val="0036243F"/>
    <w:rsid w:val="003858BE"/>
    <w:rsid w:val="004D55D9"/>
    <w:rsid w:val="00A07E76"/>
    <w:rsid w:val="00A5597C"/>
    <w:rsid w:val="00BE6547"/>
    <w:rsid w:val="00CA7B95"/>
    <w:rsid w:val="00CC44E6"/>
    <w:rsid w:val="00E00B99"/>
    <w:rsid w:val="00FB04F6"/>
    <w:rsid w:val="00FC58B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36BC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7E76"/>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semiHidden/>
    <w:qFormat/>
    <w:rsid w:val="00A77221"/>
    <w:rPr>
      <w:rFonts w:ascii="Times New Roman" w:eastAsia="Times New Roman" w:hAnsi="Times New Roman" w:cs="Times New Roman"/>
      <w:sz w:val="20"/>
      <w:szCs w:val="20"/>
      <w:lang w:eastAsia="fr-FR"/>
    </w:rPr>
  </w:style>
  <w:style w:type="character" w:styleId="Appelnotedebasdep">
    <w:name w:val="footnote reference"/>
    <w:semiHidden/>
    <w:unhideWhenUsed/>
    <w:qFormat/>
    <w:rsid w:val="00A77221"/>
    <w:rPr>
      <w:vertAlign w:val="superscript"/>
    </w:rPr>
  </w:style>
  <w:style w:type="character" w:customStyle="1" w:styleId="En-tteCar">
    <w:name w:val="En-tête Car"/>
    <w:basedOn w:val="Policepardfaut"/>
    <w:uiPriority w:val="99"/>
    <w:qFormat/>
    <w:rsid w:val="001930CD"/>
  </w:style>
  <w:style w:type="character" w:customStyle="1" w:styleId="PieddepageCar">
    <w:name w:val="Pied de page Car"/>
    <w:basedOn w:val="Policepardfaut"/>
    <w:link w:val="Pieddepage"/>
    <w:uiPriority w:val="99"/>
    <w:qFormat/>
    <w:rsid w:val="001930CD"/>
  </w:style>
  <w:style w:type="character" w:customStyle="1" w:styleId="ListLabel1">
    <w:name w:val="ListLabel 1"/>
    <w:qFormat/>
    <w:rPr>
      <w:rFonts w:eastAsia="Times New Roman" w:cs="Times New Roman"/>
      <w:i w:val="0"/>
      <w:color w:val="00000A"/>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Titre">
    <w:name w:val="Title"/>
    <w:basedOn w:val="Normal"/>
    <w:next w:val="Corpsdetexte"/>
    <w:qFormat/>
    <w:pPr>
      <w:keepNext/>
      <w:spacing w:before="240" w:after="120" w:line="259" w:lineRule="auto"/>
    </w:pPr>
    <w:rPr>
      <w:rFonts w:ascii="Liberation Sans" w:eastAsia="Microsoft YaHei" w:hAnsi="Liberation Sans" w:cs="Arial"/>
      <w:sz w:val="28"/>
      <w:szCs w:val="28"/>
      <w:lang w:eastAsia="en-US"/>
    </w:rPr>
  </w:style>
  <w:style w:type="paragraph" w:styleId="Corpsdetexte">
    <w:name w:val="Body Text"/>
    <w:basedOn w:val="Normal"/>
    <w:pPr>
      <w:spacing w:after="140" w:line="288" w:lineRule="auto"/>
    </w:pPr>
    <w:rPr>
      <w:rFonts w:asciiTheme="minorHAnsi" w:hAnsiTheme="minorHAnsi" w:cstheme="minorBidi"/>
      <w:sz w:val="22"/>
      <w:szCs w:val="22"/>
      <w:lang w:eastAsia="en-US"/>
    </w:rPr>
  </w:style>
  <w:style w:type="paragraph" w:styleId="Liste">
    <w:name w:val="List"/>
    <w:basedOn w:val="Corpsdetexte"/>
    <w:rPr>
      <w:rFonts w:cs="Arial"/>
    </w:rPr>
  </w:style>
  <w:style w:type="paragraph" w:styleId="Lgende">
    <w:name w:val="caption"/>
    <w:basedOn w:val="Normal"/>
    <w:qFormat/>
    <w:pPr>
      <w:suppressLineNumbers/>
      <w:spacing w:before="120" w:after="120" w:line="259" w:lineRule="auto"/>
    </w:pPr>
    <w:rPr>
      <w:rFonts w:asciiTheme="minorHAnsi" w:hAnsiTheme="minorHAnsi" w:cs="Arial"/>
      <w:i/>
      <w:iCs/>
      <w:lang w:eastAsia="en-US"/>
    </w:rPr>
  </w:style>
  <w:style w:type="paragraph" w:customStyle="1" w:styleId="Index">
    <w:name w:val="Index"/>
    <w:basedOn w:val="Normal"/>
    <w:qFormat/>
    <w:pPr>
      <w:suppressLineNumbers/>
      <w:spacing w:after="160" w:line="259" w:lineRule="auto"/>
    </w:pPr>
    <w:rPr>
      <w:rFonts w:asciiTheme="minorHAnsi" w:hAnsiTheme="minorHAnsi" w:cs="Arial"/>
      <w:sz w:val="22"/>
      <w:szCs w:val="22"/>
      <w:lang w:eastAsia="en-US"/>
    </w:rPr>
  </w:style>
  <w:style w:type="paragraph" w:styleId="Notedebasdepage">
    <w:name w:val="footnote text"/>
    <w:basedOn w:val="Normal"/>
    <w:link w:val="NotedebasdepageCar"/>
    <w:semiHidden/>
    <w:unhideWhenUsed/>
    <w:qFormat/>
    <w:rsid w:val="00A77221"/>
    <w:rPr>
      <w:rFonts w:eastAsia="Times New Roman"/>
      <w:sz w:val="20"/>
      <w:szCs w:val="20"/>
    </w:rPr>
  </w:style>
  <w:style w:type="paragraph" w:styleId="En-tte">
    <w:name w:val="header"/>
    <w:basedOn w:val="Normal"/>
    <w:uiPriority w:val="99"/>
    <w:unhideWhenUsed/>
    <w:rsid w:val="001930CD"/>
    <w:pPr>
      <w:tabs>
        <w:tab w:val="center" w:pos="4536"/>
        <w:tab w:val="right" w:pos="9072"/>
      </w:tabs>
    </w:pPr>
    <w:rPr>
      <w:rFonts w:asciiTheme="minorHAnsi" w:hAnsiTheme="minorHAnsi" w:cstheme="minorBidi"/>
      <w:sz w:val="22"/>
      <w:szCs w:val="22"/>
      <w:lang w:eastAsia="en-US"/>
    </w:rPr>
  </w:style>
  <w:style w:type="paragraph" w:styleId="Pieddepage">
    <w:name w:val="footer"/>
    <w:basedOn w:val="Normal"/>
    <w:link w:val="PieddepageCar"/>
    <w:uiPriority w:val="99"/>
    <w:unhideWhenUsed/>
    <w:rsid w:val="001930CD"/>
    <w:pPr>
      <w:tabs>
        <w:tab w:val="center" w:pos="4536"/>
        <w:tab w:val="right" w:pos="9072"/>
      </w:tabs>
    </w:pPr>
    <w:rPr>
      <w:rFonts w:asciiTheme="minorHAnsi" w:hAnsiTheme="minorHAnsi" w:cstheme="minorBidi"/>
      <w:sz w:val="22"/>
      <w:szCs w:val="22"/>
      <w:lang w:eastAsia="en-US"/>
    </w:rPr>
  </w:style>
  <w:style w:type="paragraph" w:styleId="Pardeliste">
    <w:name w:val="List Paragraph"/>
    <w:basedOn w:val="Normal"/>
    <w:uiPriority w:val="34"/>
    <w:qFormat/>
    <w:rsid w:val="00125329"/>
    <w:pPr>
      <w:spacing w:after="160" w:line="259" w:lineRule="auto"/>
      <w:ind w:left="720"/>
      <w:contextualSpacing/>
    </w:pPr>
    <w:rPr>
      <w:rFonts w:asciiTheme="minorHAnsi" w:hAnsiTheme="minorHAnsi" w:cstheme="minorBidi"/>
      <w:sz w:val="22"/>
      <w:szCs w:val="22"/>
      <w:lang w:eastAsia="en-US"/>
    </w:rPr>
  </w:style>
  <w:style w:type="character" w:styleId="Lienhypertexte">
    <w:name w:val="Hyperlink"/>
    <w:basedOn w:val="Policepardfaut"/>
    <w:uiPriority w:val="99"/>
    <w:unhideWhenUsed/>
    <w:rsid w:val="002E3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5514">
      <w:bodyDiv w:val="1"/>
      <w:marLeft w:val="0"/>
      <w:marRight w:val="0"/>
      <w:marTop w:val="0"/>
      <w:marBottom w:val="0"/>
      <w:divBdr>
        <w:top w:val="none" w:sz="0" w:space="0" w:color="auto"/>
        <w:left w:val="none" w:sz="0" w:space="0" w:color="auto"/>
        <w:bottom w:val="none" w:sz="0" w:space="0" w:color="auto"/>
        <w:right w:val="none" w:sz="0" w:space="0" w:color="auto"/>
      </w:divBdr>
    </w:div>
    <w:div w:id="21427715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mailto:contact@crll-npdc.fr" TargetMode="External"/><Relationship Id="rId7" Type="http://schemas.openxmlformats.org/officeDocument/2006/relationships/hyperlink" Target="https://www.google.fr/search?dcr=0&amp;source=hp&amp;ei=KQYDWtucBorNaOGrnPgG&amp;q=cr2l+picardie&amp;oq=cr2l+&amp;gs_l=psy-ab.1.0.0l2j0i30k1l8.2353.4122.0.6696.7.5.0.0.0.0.220.1019.0j3j2.5.0....0...1.1.64.psy-ab..2.5.1019.0..0i131k1.0.Ghd0n6aV5rs" TargetMode="External"/><Relationship Id="rId8" Type="http://schemas.openxmlformats.org/officeDocument/2006/relationships/hyperlink" Target="mailto:contact@cr2l-picardi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421</Words>
  <Characters>2319</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MATHIEU17</dc:creator>
  <dc:description/>
  <cp:lastModifiedBy>Léon Azatkhanian</cp:lastModifiedBy>
  <cp:revision>14</cp:revision>
  <dcterms:created xsi:type="dcterms:W3CDTF">2017-10-09T07:38:00Z</dcterms:created>
  <dcterms:modified xsi:type="dcterms:W3CDTF">2017-11-10T10:52:00Z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